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FABC">
      <w:pPr>
        <w:pStyle w:val="26"/>
        <w:rPr>
          <w:rFonts w:ascii="Times New Roman" w:hAnsi="Times New Roman" w:eastAsia="宋体" w:cs="Times New Roman"/>
          <w:sz w:val="22"/>
          <w:szCs w:val="22"/>
          <w:lang w:eastAsia="zh-CN"/>
        </w:rPr>
      </w:pPr>
      <w:bookmarkStart w:id="0" w:name="table2多因素logistic回归结果"/>
      <w:bookmarkStart w:id="1" w:name="logistic回归"/>
      <w:r>
        <w:rPr>
          <w:rFonts w:ascii="Times New Roman" w:hAnsi="Times New Roman" w:eastAsia="宋体" w:cs="Times New Roman"/>
          <w:sz w:val="22"/>
          <w:szCs w:val="22"/>
          <w:lang w:eastAsia="zh-CN"/>
        </w:rPr>
        <w:t>Supplementary Table 1. Sensitivity analysis of predictor selection using multivariable logistic regression with a relaxed screening threshold (P &lt; 0.10)</w:t>
      </w:r>
    </w:p>
    <w:bookmarkEnd w:id="0"/>
    <w:tbl>
      <w:tblPr>
        <w:tblStyle w:val="13"/>
        <w:tblW w:w="28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"/>
        <w:gridCol w:w="525"/>
        <w:gridCol w:w="465"/>
        <w:gridCol w:w="525"/>
        <w:gridCol w:w="722"/>
        <w:gridCol w:w="1564"/>
      </w:tblGrid>
      <w:tr w14:paraId="0D27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CA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bookmarkStart w:id="2" w:name="table3单多因素logistic回归结果"/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DF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76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Multivariate</w:t>
            </w:r>
          </w:p>
        </w:tc>
      </w:tr>
      <w:tr w14:paraId="4713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1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3C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F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7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S.E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72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79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5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OR (95%CI)</w:t>
            </w:r>
          </w:p>
        </w:tc>
      </w:tr>
      <w:tr w14:paraId="4E3DE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A1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CTA Run off Score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57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E8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0B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6A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D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2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ADFF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1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F7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A2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2C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D7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A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1.00 (Reference)</w:t>
            </w:r>
          </w:p>
        </w:tc>
      </w:tr>
      <w:tr w14:paraId="22695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1B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A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C7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F7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5C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27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E4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0.13 (0.01 ~ 1.19)</w:t>
            </w:r>
          </w:p>
        </w:tc>
      </w:tr>
      <w:tr w14:paraId="788F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98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B4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7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0D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1C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34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hAnsi="Times New Roman" w:cs="Times New Roman" w:eastAsiaTheme="minorEastAsia"/>
                <w:sz w:val="22"/>
                <w:szCs w:val="22"/>
                <w:lang w:eastAsia="zh-CN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2B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0.01 (0.00 ~ 0.11)</w:t>
            </w:r>
          </w:p>
        </w:tc>
      </w:tr>
      <w:tr w14:paraId="3826E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7C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99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45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FA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AB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10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hAnsi="Times New Roman" w:cs="Times New Roman" w:eastAsiaTheme="minorEastAsia"/>
                <w:sz w:val="22"/>
                <w:szCs w:val="22"/>
                <w:lang w:eastAsia="zh-CN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73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0.03 (0.00 ~ 0.17)</w:t>
            </w:r>
          </w:p>
        </w:tc>
      </w:tr>
      <w:tr w14:paraId="342CF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E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82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99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7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5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6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D9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0.85 (0.71 ~ 1.01)</w:t>
            </w:r>
          </w:p>
        </w:tc>
      </w:tr>
      <w:tr w14:paraId="6F4F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0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Lac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Pre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D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EF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9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D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01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9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1.57 (1.10 ~ 2.23)</w:t>
            </w:r>
          </w:p>
        </w:tc>
      </w:tr>
      <w:tr w14:paraId="72964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37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Dist Anastomosis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7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5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8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4E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-2.54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09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9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0.77 (0.64 ~ 0.94)</w:t>
            </w:r>
          </w:p>
        </w:tc>
      </w:tr>
      <w:bookmarkEnd w:id="1"/>
      <w:bookmarkEnd w:id="2"/>
    </w:tbl>
    <w:p w14:paraId="27F8CB9C">
      <w:pPr>
        <w:rPr>
          <w:rFonts w:ascii="Times New Roman" w:hAnsi="Times New Roman" w:cs="Times New Roman" w:eastAsiaTheme="minorEastAsia"/>
          <w:sz w:val="22"/>
          <w:szCs w:val="22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Note: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The outcome variable was binary (success [grades 0–1] vs. adverse outcome [grades 2–3]). This sensitivity analysis was performed in the training cohort to assess the robustness of predictor selection using a more permissive screening threshold</w:t>
      </w:r>
      <w:r>
        <w:rPr>
          <w:rFonts w:ascii="Times New Roman" w:hAnsi="Times New Roman" w:cs="Times New Roman" w:eastAsiaTheme="minorEastAsia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2"/>
          <w:szCs w:val="22"/>
          <w:lang w:eastAsia="zh-CN"/>
        </w:rPr>
        <w:t>(P &lt; 0.10)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. ORs are presented with 95% CIs</w:t>
      </w:r>
      <w:bookmarkStart w:id="3" w:name="_GoBack"/>
      <w:bookmarkEnd w:id="3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. The core predictors retained in the primary multivariable model and the direction of effects remained unchanged.</w:t>
      </w:r>
      <w:r>
        <w:rPr>
          <w:rFonts w:ascii="Times New Roman" w:hAnsi="Times New Roman" w:cs="Times New Roman" w:eastAsiaTheme="minorEastAsia"/>
          <w:sz w:val="22"/>
          <w:szCs w:val="22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Abbreviations: β, regression coefficient; S.E., standard error; OR, odds ratio; CI, confidence interval</w:t>
      </w:r>
      <w:r>
        <w:rPr>
          <w:rFonts w:ascii="Times New Roman" w:hAnsi="Times New Roman" w:cs="Times New Roman" w:eastAsiaTheme="minorEastAsia"/>
          <w:sz w:val="22"/>
          <w:szCs w:val="22"/>
          <w:shd w:val="clear" w:color="auto" w:fill="FFFFFF"/>
          <w:lang w:eastAsia="zh-CN"/>
        </w:rPr>
        <w:t>.</w:t>
      </w:r>
    </w:p>
    <w:p w14:paraId="09F5A695"/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928616856"/>
      <w:docPartObj>
        <w:docPartGallery w:val="autotext"/>
      </w:docPartObj>
    </w:sdtPr>
    <w:sdtEndPr>
      <w:rPr>
        <w:rStyle w:val="23"/>
      </w:rPr>
    </w:sdtEndPr>
    <w:sdtContent>
      <w:p w14:paraId="6D69A5C1">
        <w:pPr>
          <w:pStyle w:val="17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separate"/>
        </w:r>
        <w:r>
          <w:rPr>
            <w:rStyle w:val="23"/>
          </w:rPr>
          <w:t>2</w:t>
        </w:r>
        <w:r>
          <w:rPr>
            <w:rStyle w:val="23"/>
          </w:rPr>
          <w:fldChar w:fldCharType="end"/>
        </w:r>
      </w:p>
    </w:sdtContent>
  </w:sdt>
  <w:p w14:paraId="0908D4C7">
    <w:pPr>
      <w:pStyle w:val="1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3"/>
      </w:rPr>
      <w:id w:val="1342282442"/>
      <w:docPartObj>
        <w:docPartGallery w:val="autotext"/>
      </w:docPartObj>
    </w:sdtPr>
    <w:sdtEndPr>
      <w:rPr>
        <w:rStyle w:val="23"/>
      </w:rPr>
    </w:sdtEndPr>
    <w:sdtContent>
      <w:p w14:paraId="706A33B6">
        <w:pPr>
          <w:pStyle w:val="17"/>
          <w:framePr w:wrap="auto" w:vAnchor="text" w:hAnchor="margin" w:xAlign="center" w:y="1"/>
          <w:rPr>
            <w:rStyle w:val="23"/>
          </w:rPr>
        </w:pPr>
        <w:r>
          <w:rPr>
            <w:rStyle w:val="23"/>
          </w:rPr>
          <w:fldChar w:fldCharType="begin"/>
        </w:r>
        <w:r>
          <w:rPr>
            <w:rStyle w:val="23"/>
          </w:rPr>
          <w:instrText xml:space="preserve"> PAGE </w:instrText>
        </w:r>
        <w:r>
          <w:rPr>
            <w:rStyle w:val="23"/>
          </w:rPr>
          <w:fldChar w:fldCharType="end"/>
        </w:r>
      </w:p>
    </w:sdtContent>
  </w:sdt>
  <w:p w14:paraId="354EC2C2">
    <w:pPr>
      <w:pStyle w:val="1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16"/>
    <w:rsid w:val="0015501F"/>
    <w:rsid w:val="00194916"/>
    <w:rsid w:val="002675D0"/>
    <w:rsid w:val="0030228E"/>
    <w:rsid w:val="00323DEE"/>
    <w:rsid w:val="00323E11"/>
    <w:rsid w:val="00337F1F"/>
    <w:rsid w:val="00354416"/>
    <w:rsid w:val="003617B7"/>
    <w:rsid w:val="00363E62"/>
    <w:rsid w:val="004D461F"/>
    <w:rsid w:val="008A35A0"/>
    <w:rsid w:val="00983154"/>
    <w:rsid w:val="00C33DA4"/>
    <w:rsid w:val="00EF2AD9"/>
    <w:rsid w:val="1A0151AE"/>
    <w:rsid w:val="2663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4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5">
    <w:name w:val="caption"/>
    <w:basedOn w:val="1"/>
    <w:link w:val="19"/>
    <w:uiPriority w:val="0"/>
    <w:pPr>
      <w:spacing w:after="120"/>
    </w:pPr>
    <w:rPr>
      <w:i/>
    </w:rPr>
  </w:style>
  <w:style w:type="paragraph" w:styleId="16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7">
    <w:name w:val="footer"/>
    <w:basedOn w:val="1"/>
    <w:link w:val="43"/>
    <w:unhideWhenUsed/>
    <w:uiPriority w:val="0"/>
    <w:pPr>
      <w:tabs>
        <w:tab w:val="center" w:pos="4536"/>
        <w:tab w:val="right" w:pos="9072"/>
      </w:tabs>
      <w:spacing w:after="0"/>
    </w:pPr>
  </w:style>
  <w:style w:type="character" w:styleId="18">
    <w:name w:val="footnote reference"/>
    <w:basedOn w:val="19"/>
    <w:uiPriority w:val="0"/>
    <w:rPr>
      <w:vertAlign w:val="superscript"/>
    </w:rPr>
  </w:style>
  <w:style w:type="character" w:customStyle="1" w:styleId="19">
    <w:name w:val="题注 字符"/>
    <w:basedOn w:val="12"/>
    <w:link w:val="15"/>
    <w:uiPriority w:val="0"/>
  </w:style>
  <w:style w:type="paragraph" w:styleId="20">
    <w:name w:val="footnote text"/>
    <w:basedOn w:val="1"/>
    <w:unhideWhenUsed/>
    <w:qFormat/>
    <w:uiPriority w:val="9"/>
  </w:style>
  <w:style w:type="paragraph" w:styleId="21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character" w:styleId="22">
    <w:name w:val="Hyperlink"/>
    <w:basedOn w:val="19"/>
    <w:uiPriority w:val="0"/>
    <w:rPr>
      <w:color w:val="C00000"/>
    </w:rPr>
  </w:style>
  <w:style w:type="character" w:styleId="23">
    <w:name w:val="page number"/>
    <w:basedOn w:val="12"/>
    <w:semiHidden/>
    <w:unhideWhenUsed/>
    <w:uiPriority w:val="0"/>
  </w:style>
  <w:style w:type="paragraph" w:styleId="24">
    <w:name w:val="Subtitle"/>
    <w:basedOn w:val="25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25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书目1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5"/>
    <w:qFormat/>
    <w:uiPriority w:val="0"/>
    <w:pPr>
      <w:jc w:val="center"/>
    </w:pPr>
  </w:style>
  <w:style w:type="paragraph" w:customStyle="1" w:styleId="35">
    <w:name w:val="Image Caption"/>
    <w:basedOn w:val="15"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19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color="auto" w:fill="F8F8F8"/>
      <w:wordWrap w:val="0"/>
    </w:pPr>
  </w:style>
  <w:style w:type="paragraph" w:customStyle="1" w:styleId="40">
    <w:name w:val="TOC 标题1"/>
    <w:basedOn w:val="2"/>
    <w:next w:val="3"/>
    <w:unhideWhenUsed/>
    <w:qFormat/>
    <w:uiPriority w:val="39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正文文本 字符"/>
    <w:basedOn w:val="12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页脚 字符"/>
    <w:basedOn w:val="12"/>
    <w:link w:val="17"/>
    <w:uiPriority w:val="0"/>
  </w:style>
  <w:style w:type="character" w:customStyle="1" w:styleId="44">
    <w:name w:val="页眉 字符"/>
    <w:basedOn w:val="12"/>
    <w:link w:val="21"/>
    <w:uiPriority w:val="0"/>
  </w:style>
  <w:style w:type="character" w:customStyle="1" w:styleId="45">
    <w:name w:val="KeywordTok"/>
    <w:basedOn w:val="38"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46">
    <w:name w:val="DataTypeTok"/>
    <w:basedOn w:val="38"/>
    <w:uiPriority w:val="0"/>
    <w:rPr>
      <w:rFonts w:ascii="Consolas" w:hAnsi="Consolas"/>
      <w:color w:val="204A87"/>
      <w:sz w:val="22"/>
      <w:u w:val="none"/>
      <w:shd w:val="clear" w:color="auto" w:fill="F8F8F8"/>
    </w:rPr>
  </w:style>
  <w:style w:type="character" w:customStyle="1" w:styleId="47">
    <w:name w:val="DecVal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48">
    <w:name w:val="BaseN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49">
    <w:name w:val="FloatTok"/>
    <w:basedOn w:val="38"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50">
    <w:name w:val="ConstantTok"/>
    <w:basedOn w:val="38"/>
    <w:qFormat/>
    <w:uiPriority w:val="0"/>
    <w:rPr>
      <w:rFonts w:ascii="Consolas" w:hAnsi="Consolas"/>
      <w:color w:val="8F5902"/>
      <w:sz w:val="22"/>
      <w:u w:val="none"/>
      <w:shd w:val="clear" w:color="auto" w:fill="F8F8F8"/>
    </w:rPr>
  </w:style>
  <w:style w:type="character" w:customStyle="1" w:styleId="51">
    <w:name w:val="CharTok"/>
    <w:basedOn w:val="38"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2">
    <w:name w:val="SpecialCharTok"/>
    <w:basedOn w:val="38"/>
    <w:qFormat/>
    <w:uiPriority w:val="0"/>
    <w:rPr>
      <w:rFonts w:ascii="Consolas" w:hAnsi="Consolas"/>
      <w:b/>
      <w:color w:val="CE5C00"/>
      <w:sz w:val="22"/>
      <w:u w:val="none"/>
      <w:shd w:val="clear" w:color="auto" w:fill="F8F8F8"/>
    </w:rPr>
  </w:style>
  <w:style w:type="character" w:customStyle="1" w:styleId="53">
    <w:name w:val="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4">
    <w:name w:val="Verbatim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5">
    <w:name w:val="Special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6">
    <w:name w:val="Import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57">
    <w:name w:val="CommentTok"/>
    <w:basedOn w:val="38"/>
    <w:uiPriority w:val="0"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58">
    <w:name w:val="Document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59">
    <w:name w:val="AnnotationTok"/>
    <w:basedOn w:val="38"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60">
    <w:name w:val="CommentVarTok"/>
    <w:basedOn w:val="38"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61">
    <w:name w:val="OtherTok"/>
    <w:basedOn w:val="38"/>
    <w:qFormat/>
    <w:uiPriority w:val="0"/>
    <w:rPr>
      <w:rFonts w:ascii="Consolas" w:hAnsi="Consolas"/>
      <w:color w:val="8F5902"/>
      <w:sz w:val="22"/>
      <w:u w:val="none"/>
      <w:shd w:val="clear" w:color="auto" w:fill="F8F8F8"/>
    </w:rPr>
  </w:style>
  <w:style w:type="character" w:customStyle="1" w:styleId="62">
    <w:name w:val="FunctionTok"/>
    <w:basedOn w:val="38"/>
    <w:qFormat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63">
    <w:name w:val="VariableTok"/>
    <w:basedOn w:val="38"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64">
    <w:name w:val="ControlFlowTok"/>
    <w:basedOn w:val="38"/>
    <w:qFormat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65">
    <w:name w:val="OperatorTok"/>
    <w:basedOn w:val="38"/>
    <w:qFormat/>
    <w:uiPriority w:val="0"/>
    <w:rPr>
      <w:rFonts w:ascii="Consolas" w:hAnsi="Consolas"/>
      <w:b/>
      <w:color w:val="CE5C00"/>
      <w:sz w:val="22"/>
      <w:u w:val="none"/>
      <w:shd w:val="clear" w:color="auto" w:fill="F8F8F8"/>
    </w:rPr>
  </w:style>
  <w:style w:type="character" w:customStyle="1" w:styleId="66">
    <w:name w:val="BuiltInTok"/>
    <w:basedOn w:val="38"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67">
    <w:name w:val="Extension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68">
    <w:name w:val="PreprocessorTok"/>
    <w:basedOn w:val="38"/>
    <w:uiPriority w:val="0"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69">
    <w:name w:val="AttributeTok"/>
    <w:basedOn w:val="38"/>
    <w:qFormat/>
    <w:uiPriority w:val="0"/>
    <w:rPr>
      <w:rFonts w:ascii="Consolas" w:hAnsi="Consolas"/>
      <w:color w:val="204A87"/>
      <w:sz w:val="22"/>
      <w:u w:val="none"/>
      <w:shd w:val="clear" w:color="auto" w:fill="F8F8F8"/>
    </w:rPr>
  </w:style>
  <w:style w:type="character" w:customStyle="1" w:styleId="70">
    <w:name w:val="RegionMarker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71">
    <w:name w:val="Inform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72">
    <w:name w:val="Warning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73">
    <w:name w:val="AlertTok"/>
    <w:basedOn w:val="38"/>
    <w:qFormat/>
    <w:uiPriority w:val="0"/>
    <w:rPr>
      <w:rFonts w:ascii="Consolas" w:hAnsi="Consolas"/>
      <w:color w:val="EF2929"/>
      <w:sz w:val="22"/>
      <w:u w:val="none"/>
      <w:shd w:val="clear" w:color="auto" w:fill="F8F8F8"/>
    </w:rPr>
  </w:style>
  <w:style w:type="character" w:customStyle="1" w:styleId="74">
    <w:name w:val="ErrorTok"/>
    <w:basedOn w:val="38"/>
    <w:qFormat/>
    <w:uiPriority w:val="0"/>
    <w:rPr>
      <w:rFonts w:ascii="Consolas" w:hAnsi="Consolas"/>
      <w:b/>
      <w:color w:val="A40000"/>
      <w:sz w:val="22"/>
      <w:u w:val="none"/>
      <w:shd w:val="clear" w:color="auto" w:fill="F8F8F8"/>
    </w:rPr>
  </w:style>
  <w:style w:type="character" w:customStyle="1" w:styleId="75">
    <w:name w:val="NormalTok"/>
    <w:basedOn w:val="38"/>
    <w:uiPriority w:val="0"/>
    <w:rPr>
      <w:rFonts w:ascii="Consolas" w:hAnsi="Consolas"/>
      <w:color w:val="C00000"/>
      <w:sz w:val="22"/>
      <w:u w:val="none"/>
      <w:shd w:val="clear" w:color="auto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938</Characters>
  <Lines>7</Lines>
  <Paragraphs>2</Paragraphs>
  <TotalTime>0</TotalTime>
  <ScaleCrop>false</ScaleCrop>
  <LinksUpToDate>false</LinksUpToDate>
  <CharactersWithSpaces>1109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2026-01-28T08:14:00Z</dcterms:created>
  <dcterms:modified xsi:type="dcterms:W3CDTF">2026-03-23T06:08:56Z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026ED1372B454D5BAE9B5DA1FB919113_12</vt:lpwstr>
  </property>
</Properties>
</file>